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E4" w:rsidRPr="00FF15E4" w:rsidRDefault="00FF15E4" w:rsidP="00FF15E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F15E4">
        <w:rPr>
          <w:rFonts w:eastAsiaTheme="minorHAnsi"/>
          <w:b/>
          <w:bCs/>
          <w:lang w:eastAsia="en-US"/>
        </w:rPr>
        <w:t>Аннотация к ра</w:t>
      </w:r>
      <w:r>
        <w:rPr>
          <w:rFonts w:eastAsiaTheme="minorHAnsi"/>
          <w:b/>
          <w:bCs/>
          <w:lang w:eastAsia="en-US"/>
        </w:rPr>
        <w:t>бочей программе по географии 7</w:t>
      </w:r>
      <w:r w:rsidRPr="00FF15E4">
        <w:rPr>
          <w:rFonts w:eastAsiaTheme="minorHAnsi"/>
          <w:b/>
          <w:bCs/>
          <w:lang w:eastAsia="en-US"/>
        </w:rPr>
        <w:t xml:space="preserve"> классы</w:t>
      </w:r>
    </w:p>
    <w:p w:rsidR="00FF15E4" w:rsidRPr="00FF15E4" w:rsidRDefault="00FF15E4" w:rsidP="00FF15E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FF15E4" w:rsidRPr="00FF15E4" w:rsidRDefault="00FF15E4" w:rsidP="00FF15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F15E4">
        <w:rPr>
          <w:rFonts w:eastAsiaTheme="minorHAnsi"/>
          <w:b/>
          <w:bCs/>
          <w:i/>
          <w:iCs/>
          <w:lang w:eastAsia="en-US"/>
        </w:rPr>
        <w:t>Рабочая программа по географии составлена на основе:</w:t>
      </w:r>
    </w:p>
    <w:p w:rsidR="00FF15E4" w:rsidRPr="00FF15E4" w:rsidRDefault="00FF15E4" w:rsidP="00FF15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15E4">
        <w:rPr>
          <w:rFonts w:eastAsiaTheme="minorHAnsi"/>
          <w:lang w:eastAsia="en-US"/>
        </w:rPr>
        <w:t>- фундаментального ядра содержания общего образования;</w:t>
      </w:r>
    </w:p>
    <w:p w:rsidR="00FF15E4" w:rsidRPr="00FF15E4" w:rsidRDefault="00FF15E4" w:rsidP="00FF15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15E4">
        <w:rPr>
          <w:rFonts w:eastAsiaTheme="minorHAnsi"/>
          <w:lang w:eastAsia="en-US"/>
        </w:rPr>
        <w:t>- требований к результатам освоения основного общего образования, представленным в ФГОС основного образования;</w:t>
      </w:r>
    </w:p>
    <w:p w:rsidR="00FF15E4" w:rsidRPr="00FF15E4" w:rsidRDefault="00FF15E4" w:rsidP="00FF15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15E4">
        <w:rPr>
          <w:rFonts w:eastAsiaTheme="minorHAnsi"/>
          <w:lang w:eastAsia="en-US"/>
        </w:rPr>
        <w:t xml:space="preserve">- примерной программы основного общего образования по географии; </w:t>
      </w:r>
    </w:p>
    <w:p w:rsidR="00FF15E4" w:rsidRPr="00FF15E4" w:rsidRDefault="00FF15E4" w:rsidP="00FF15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15E4">
        <w:rPr>
          <w:rFonts w:eastAsiaTheme="minorHAnsi"/>
          <w:lang w:eastAsia="en-US"/>
        </w:rPr>
        <w:t xml:space="preserve">-программы развития и формирования универсальных учебных действий; </w:t>
      </w:r>
    </w:p>
    <w:p w:rsidR="00FF15E4" w:rsidRDefault="00FF15E4" w:rsidP="00FF15E4">
      <w:pPr>
        <w:jc w:val="both"/>
        <w:rPr>
          <w:b/>
        </w:rPr>
      </w:pPr>
      <w:r w:rsidRPr="00FF15E4">
        <w:rPr>
          <w:rFonts w:eastAsiaTheme="minorHAnsi"/>
          <w:lang w:eastAsia="en-US"/>
        </w:rPr>
        <w:t>- УМК «Полярная звезда» под редакцией А.И. Алексеева.</w:t>
      </w:r>
      <w:r w:rsidRPr="00FF15E4">
        <w:t xml:space="preserve">                                                      </w:t>
      </w:r>
    </w:p>
    <w:p w:rsidR="00FF15E4" w:rsidRPr="00FF15E4" w:rsidRDefault="00FF15E4" w:rsidP="00FF15E4">
      <w:pPr>
        <w:ind w:left="142"/>
      </w:pPr>
      <w:r w:rsidRPr="00FF15E4">
        <w:t xml:space="preserve">Учебник для общеобразовательных </w:t>
      </w:r>
      <w:proofErr w:type="gramStart"/>
      <w:r w:rsidRPr="00FF15E4">
        <w:t xml:space="preserve">учреждений </w:t>
      </w:r>
      <w:r w:rsidRPr="00FF15E4">
        <w:t xml:space="preserve"> </w:t>
      </w:r>
      <w:r w:rsidRPr="00FF15E4">
        <w:t>А.И.</w:t>
      </w:r>
      <w:proofErr w:type="gramEnd"/>
      <w:r>
        <w:t xml:space="preserve"> </w:t>
      </w:r>
      <w:r w:rsidRPr="00FF15E4">
        <w:t>Алексеев, В.В.</w:t>
      </w:r>
      <w:r>
        <w:t xml:space="preserve"> </w:t>
      </w:r>
      <w:r w:rsidRPr="00FF15E4">
        <w:t>Николина, С.И.</w:t>
      </w:r>
      <w:r>
        <w:t xml:space="preserve"> </w:t>
      </w:r>
      <w:r w:rsidRPr="00FF15E4">
        <w:t>Большов</w:t>
      </w:r>
      <w:r w:rsidRPr="00FF15E4">
        <w:t xml:space="preserve"> </w:t>
      </w:r>
      <w:r w:rsidRPr="00FF15E4">
        <w:t>«География. Страны и континенты.7 класс» -</w:t>
      </w:r>
      <w:r>
        <w:t xml:space="preserve"> </w:t>
      </w:r>
      <w:r w:rsidRPr="00FF15E4">
        <w:t xml:space="preserve"> М.; Просвещение</w:t>
      </w:r>
    </w:p>
    <w:p w:rsidR="00FF15E4" w:rsidRDefault="00FF15E4" w:rsidP="00FF15E4">
      <w:pPr>
        <w:jc w:val="both"/>
        <w:rPr>
          <w:b/>
        </w:rPr>
      </w:pPr>
    </w:p>
    <w:p w:rsidR="00FF15E4" w:rsidRPr="00CD27FA" w:rsidRDefault="00FF15E4" w:rsidP="00FF15E4">
      <w:pPr>
        <w:jc w:val="both"/>
        <w:rPr>
          <w:b/>
        </w:rPr>
      </w:pPr>
      <w:r>
        <w:rPr>
          <w:b/>
        </w:rPr>
        <w:t>Главная цель</w:t>
      </w:r>
      <w:r w:rsidRPr="00CD27FA">
        <w:rPr>
          <w:b/>
        </w:rPr>
        <w:t>:</w:t>
      </w:r>
    </w:p>
    <w:p w:rsidR="00FF15E4" w:rsidRPr="00AF19C7" w:rsidRDefault="00FF15E4" w:rsidP="00FF15E4">
      <w:pPr>
        <w:jc w:val="both"/>
      </w:pPr>
      <w:r>
        <w:t>Развитие у учащихся целостного представления</w:t>
      </w:r>
      <w:r w:rsidRPr="00CD27FA">
        <w:t xml:space="preserve"> о Земле как планете людей, </w:t>
      </w:r>
      <w:r>
        <w:t>о целостности и дифференциации природы материков</w:t>
      </w:r>
      <w:r w:rsidRPr="00AF19C7">
        <w:t>,</w:t>
      </w:r>
      <w:r>
        <w:t xml:space="preserve"> их крупных регионов и отдельных стран</w:t>
      </w:r>
      <w:r w:rsidRPr="00AF19C7">
        <w:t>,</w:t>
      </w:r>
      <w:r>
        <w:t xml:space="preserve"> о людях</w:t>
      </w:r>
      <w:r w:rsidRPr="00AF19C7">
        <w:t>,</w:t>
      </w:r>
      <w:r>
        <w:t xml:space="preserve"> их населяющих</w:t>
      </w:r>
      <w:r w:rsidRPr="00AF19C7">
        <w:t>,</w:t>
      </w:r>
      <w:r>
        <w:t xml:space="preserve"> особенностях жизни и хозяйственной деятельности в различных природных условиях.</w:t>
      </w:r>
    </w:p>
    <w:p w:rsidR="00FF15E4" w:rsidRPr="00644F56" w:rsidRDefault="00FF15E4" w:rsidP="00FF15E4">
      <w:pPr>
        <w:jc w:val="both"/>
        <w:rPr>
          <w:b/>
        </w:rPr>
      </w:pPr>
      <w:r w:rsidRPr="00CD27FA">
        <w:rPr>
          <w:b/>
        </w:rPr>
        <w:t>Задачи курса</w:t>
      </w:r>
    </w:p>
    <w:p w:rsidR="00FF15E4" w:rsidRDefault="00FF15E4" w:rsidP="00FF15E4">
      <w:pPr>
        <w:jc w:val="both"/>
      </w:pPr>
      <w:r w:rsidRPr="00B66A29">
        <w:t>-</w:t>
      </w:r>
      <w:r w:rsidRPr="00CD27FA">
        <w:t>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FF15E4" w:rsidRDefault="00FF15E4" w:rsidP="00FF15E4">
      <w:r>
        <w:t>-с</w:t>
      </w:r>
      <w:r w:rsidRPr="00FF3C0A">
        <w:t>формировать представление об образова</w:t>
      </w:r>
      <w:r>
        <w:t>нии</w:t>
      </w:r>
      <w:r w:rsidRPr="00FF3C0A">
        <w:t xml:space="preserve"> Земли как планеты, познакомить с геологической историей Земли. Познакомить с гипотезами происхождения материков и океанов.</w:t>
      </w:r>
      <w:r>
        <w:t xml:space="preserve"> </w:t>
      </w:r>
      <w:r w:rsidRPr="00FF3C0A">
        <w:t xml:space="preserve">Познакомить с тектонической картой и размещением крупнейших форм </w:t>
      </w:r>
      <w:r>
        <w:t>рельефа на материках и в океане</w:t>
      </w:r>
      <w:r w:rsidRPr="00EE7C78">
        <w:t>,</w:t>
      </w:r>
      <w:r>
        <w:t xml:space="preserve"> о </w:t>
      </w:r>
      <w:r w:rsidRPr="00FF3C0A">
        <w:t xml:space="preserve">зависимости размещения полезных ископаемых от строения земной коры.  </w:t>
      </w:r>
    </w:p>
    <w:p w:rsidR="00FF15E4" w:rsidRDefault="00FF15E4" w:rsidP="00FF15E4">
      <w:r>
        <w:t>-</w:t>
      </w:r>
      <w:proofErr w:type="gramStart"/>
      <w:r>
        <w:t>. с</w:t>
      </w:r>
      <w:r w:rsidRPr="00FF3C0A">
        <w:t>формировать</w:t>
      </w:r>
      <w:proofErr w:type="gramEnd"/>
      <w:r w:rsidRPr="00FF3C0A">
        <w:t xml:space="preserve"> понятия о территориальных сочетаниях природных ресурсов,</w:t>
      </w:r>
    </w:p>
    <w:p w:rsidR="00FF15E4" w:rsidRDefault="00FF15E4" w:rsidP="00FF15E4">
      <w:r>
        <w:t>. -с</w:t>
      </w:r>
      <w:r w:rsidRPr="00FF3C0A">
        <w:t>формировать представление о пространственных различиях процессов формирования климата.</w:t>
      </w:r>
    </w:p>
    <w:p w:rsidR="00FF15E4" w:rsidRDefault="00FF15E4" w:rsidP="00FF15E4">
      <w:r>
        <w:t>- о</w:t>
      </w:r>
      <w:r w:rsidRPr="00FF3C0A">
        <w:t xml:space="preserve">знакомить с закономерностями распределения вод суши по материкам. </w:t>
      </w:r>
    </w:p>
    <w:p w:rsidR="00FF15E4" w:rsidRDefault="00FF15E4" w:rsidP="00FF15E4">
      <w:r>
        <w:t>-д</w:t>
      </w:r>
      <w:r w:rsidRPr="00FF3C0A">
        <w:t>ать по</w:t>
      </w:r>
      <w:r>
        <w:t>нятие о зональном и азональном распространении</w:t>
      </w:r>
      <w:r w:rsidRPr="00FF3C0A">
        <w:t xml:space="preserve"> растительного и животного мира на материках и в океанах. </w:t>
      </w:r>
    </w:p>
    <w:p w:rsidR="00FF15E4" w:rsidRPr="00FF3C0A" w:rsidRDefault="00FF15E4" w:rsidP="00FF15E4">
      <w:r>
        <w:t>-с</w:t>
      </w:r>
      <w:r w:rsidRPr="00FF3C0A">
        <w:t>формировать представление о материках и океанах как о крупных природных комплексах Земли.</w:t>
      </w:r>
    </w:p>
    <w:p w:rsidR="00FF15E4" w:rsidRPr="00CD27FA" w:rsidRDefault="00FF15E4" w:rsidP="00FF15E4">
      <w:r>
        <w:t>-п</w:t>
      </w:r>
      <w:r w:rsidRPr="00FF3C0A">
        <w:t>ознакомить с типовой характеристикой каждого материка, численностью и особенностью размещения населения</w:t>
      </w:r>
    </w:p>
    <w:p w:rsidR="00FF15E4" w:rsidRPr="00B66A29" w:rsidRDefault="00FF15E4" w:rsidP="00FF15E4">
      <w:pPr>
        <w:jc w:val="both"/>
      </w:pPr>
      <w:r w:rsidRPr="00CD27FA">
        <w:t xml:space="preserve">- раскрыть закономерности </w:t>
      </w:r>
      <w:proofErr w:type="spellStart"/>
      <w:r w:rsidRPr="00CD27FA">
        <w:t>землеведческого</w:t>
      </w:r>
      <w:proofErr w:type="spellEnd"/>
      <w:r>
        <w:t xml:space="preserve"> характера</w:t>
      </w:r>
      <w:r w:rsidRPr="00B66A29">
        <w:t xml:space="preserve">, </w:t>
      </w:r>
      <w:r w:rsidRPr="00FF3C0A">
        <w:t xml:space="preserve">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</w:t>
      </w:r>
    </w:p>
    <w:p w:rsidR="00FF15E4" w:rsidRPr="003C2A31" w:rsidRDefault="00FF15E4" w:rsidP="00FF15E4">
      <w:pPr>
        <w:jc w:val="both"/>
      </w:pPr>
      <w:r w:rsidRPr="00CD27FA"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FF15E4" w:rsidRPr="00FF15E4" w:rsidRDefault="00FF15E4" w:rsidP="00FF15E4">
      <w:pPr>
        <w:ind w:left="284"/>
        <w:jc w:val="both"/>
        <w:rPr>
          <w:rStyle w:val="FontStyle43"/>
          <w:i/>
          <w:sz w:val="24"/>
          <w:szCs w:val="24"/>
        </w:rPr>
      </w:pPr>
      <w:r w:rsidRPr="00FF15E4">
        <w:rPr>
          <w:rStyle w:val="FontStyle43"/>
          <w:b/>
          <w:i/>
          <w:sz w:val="24"/>
          <w:szCs w:val="24"/>
        </w:rPr>
        <w:t>Общая характеристика курса.</w:t>
      </w:r>
    </w:p>
    <w:p w:rsidR="00FF15E4" w:rsidRPr="00FF15E4" w:rsidRDefault="00FF15E4" w:rsidP="00FF15E4">
      <w:pPr>
        <w:rPr>
          <w:bCs/>
          <w:color w:val="000000"/>
        </w:rPr>
      </w:pPr>
      <w:r w:rsidRPr="00553185">
        <w:rPr>
          <w:bCs/>
          <w:color w:val="000000"/>
        </w:rPr>
        <w:t>Содержание курса способствует углублению знаний обучающихся о природных закономерностях на Земле и о населении планеты; развитию базовых знаний страноведческого характера: о природе материков и океанов, их</w:t>
      </w:r>
      <w:r w:rsidRPr="00553185">
        <w:t xml:space="preserve"> крупных регионов и отдельных стран, о людях, их населяющих, о культуре, традициях, особенностях их жизни и хозяйственной деятельности в различных природных условиях</w:t>
      </w:r>
    </w:p>
    <w:p w:rsidR="00FF15E4" w:rsidRPr="00D031E5" w:rsidRDefault="00FF15E4" w:rsidP="00FF15E4">
      <w:pPr>
        <w:pStyle w:val="a4"/>
        <w:spacing w:before="0" w:beforeAutospacing="0" w:after="150" w:afterAutospacing="0"/>
        <w:rPr>
          <w:color w:val="000000"/>
        </w:rPr>
      </w:pPr>
      <w:r w:rsidRPr="00D031E5">
        <w:rPr>
          <w:b/>
          <w:bCs/>
          <w:color w:val="000000"/>
        </w:rPr>
        <w:t>Место учебного предмета в учебном плане.</w:t>
      </w:r>
    </w:p>
    <w:p w:rsidR="00FF15E4" w:rsidRDefault="00FF15E4" w:rsidP="00FF15E4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916482">
        <w:rPr>
          <w:color w:val="000000"/>
          <w:shd w:val="clear" w:color="auto" w:fill="FFFFFF"/>
        </w:rPr>
        <w:t xml:space="preserve">Курс «Страны и континенты» обеспечивает преемственность в изучении от класса к классу географических представлений, понятий, причинно-следственных связей, </w:t>
      </w:r>
      <w:r w:rsidRPr="00916482">
        <w:rPr>
          <w:color w:val="000000"/>
          <w:shd w:val="clear" w:color="auto" w:fill="FFFFFF"/>
        </w:rPr>
        <w:lastRenderedPageBreak/>
        <w:t xml:space="preserve">закономерностей, а также установление </w:t>
      </w:r>
      <w:proofErr w:type="spellStart"/>
      <w:r w:rsidRPr="00916482">
        <w:rPr>
          <w:color w:val="000000"/>
          <w:shd w:val="clear" w:color="auto" w:fill="FFFFFF"/>
        </w:rPr>
        <w:t>метапредметных</w:t>
      </w:r>
      <w:proofErr w:type="spellEnd"/>
      <w:r w:rsidRPr="00916482">
        <w:rPr>
          <w:color w:val="000000"/>
          <w:shd w:val="clear" w:color="auto" w:fill="FFFFFF"/>
        </w:rPr>
        <w:t xml:space="preserve"> связей. Этот способствует реализации опорных параллельных, опережающих, перспективных </w:t>
      </w:r>
      <w:proofErr w:type="spellStart"/>
      <w:r w:rsidRPr="00916482">
        <w:rPr>
          <w:color w:val="000000"/>
          <w:shd w:val="clear" w:color="auto" w:fill="FFFFFF"/>
        </w:rPr>
        <w:t>метапредметных</w:t>
      </w:r>
      <w:proofErr w:type="spellEnd"/>
      <w:r w:rsidRPr="00916482">
        <w:rPr>
          <w:color w:val="000000"/>
          <w:shd w:val="clear" w:color="auto" w:fill="FFFFFF"/>
        </w:rPr>
        <w:t xml:space="preserve"> связей с историей, биологией, экологией, математикой, литературой, русским языком, иностранным языком, физикой, химией, изобразительным искусством, информатикой. Это позволяет школьникам включаться в различные виды учебной деятельности, углубляя и обогащая общую и географическую культуру, формируя обобщенную картину мира.</w:t>
      </w:r>
    </w:p>
    <w:p w:rsidR="00FF15E4" w:rsidRPr="00C1592B" w:rsidRDefault="00FF15E4" w:rsidP="00FF15E4">
      <w:pPr>
        <w:tabs>
          <w:tab w:val="left" w:pos="1985"/>
        </w:tabs>
        <w:spacing w:after="200"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C1592B">
        <w:rPr>
          <w:rFonts w:eastAsiaTheme="minorHAnsi"/>
          <w:b/>
          <w:color w:val="000000"/>
          <w:lang w:eastAsia="en-US"/>
        </w:rPr>
        <w:t>Система оценки планируемых результатов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276"/>
        <w:gridCol w:w="1276"/>
        <w:gridCol w:w="1134"/>
        <w:gridCol w:w="1417"/>
        <w:gridCol w:w="851"/>
      </w:tblGrid>
      <w:tr w:rsidR="00FF15E4" w:rsidRPr="00C1592B" w:rsidTr="00C369F3">
        <w:trPr>
          <w:cantSplit/>
          <w:trHeight w:val="107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Виды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HAnsi"/>
                <w:i/>
                <w:lang w:eastAsia="en-US"/>
              </w:rPr>
            </w:pPr>
            <w:r w:rsidRPr="00C1592B">
              <w:rPr>
                <w:rFonts w:eastAsiaTheme="minorHAnsi"/>
                <w:i/>
                <w:lang w:eastAsia="en-US"/>
              </w:rPr>
              <w:t>Итого</w:t>
            </w:r>
          </w:p>
        </w:tc>
      </w:tr>
      <w:tr w:rsidR="00FF15E4" w:rsidRPr="00C1592B" w:rsidTr="00C369F3">
        <w:trPr>
          <w:trHeight w:val="23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4</w:t>
            </w:r>
          </w:p>
        </w:tc>
      </w:tr>
      <w:tr w:rsidR="00FF15E4" w:rsidRPr="00C1592B" w:rsidTr="00C369F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Самостоятельные работы,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8</w:t>
            </w:r>
          </w:p>
        </w:tc>
      </w:tr>
      <w:tr w:rsidR="00FF15E4" w:rsidRPr="00C1592B" w:rsidTr="00C369F3">
        <w:trPr>
          <w:trHeight w:val="20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34</w:t>
            </w:r>
          </w:p>
        </w:tc>
      </w:tr>
      <w:tr w:rsidR="00FF15E4" w:rsidRPr="00C1592B" w:rsidTr="00C369F3">
        <w:trPr>
          <w:trHeight w:val="20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Зачет по карте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4" w:rsidRPr="00C1592B" w:rsidRDefault="00FF15E4" w:rsidP="00C369F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1592B">
              <w:rPr>
                <w:rFonts w:eastAsiaTheme="minorHAnsi"/>
                <w:lang w:eastAsia="en-US"/>
              </w:rPr>
              <w:t>3</w:t>
            </w:r>
          </w:p>
        </w:tc>
      </w:tr>
    </w:tbl>
    <w:p w:rsidR="00FF15E4" w:rsidRDefault="00FF15E4" w:rsidP="00FF15E4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</w:p>
    <w:p w:rsidR="00FF15E4" w:rsidRPr="00E965C1" w:rsidRDefault="00FF15E4" w:rsidP="00FF15E4">
      <w:pPr>
        <w:spacing w:before="100" w:beforeAutospacing="1" w:after="100" w:afterAutospacing="1"/>
        <w:jc w:val="center"/>
      </w:pPr>
      <w:r>
        <w:rPr>
          <w:b/>
          <w:bCs/>
        </w:rPr>
        <w:t>Планируемые предметные результаты подготовки учащихся</w:t>
      </w:r>
    </w:p>
    <w:p w:rsidR="00FF15E4" w:rsidRDefault="00FF15E4" w:rsidP="00FF15E4">
      <w:pPr>
        <w:spacing w:before="100" w:beforeAutospacing="1" w:after="100" w:afterAutospacing="1"/>
        <w:ind w:left="-426" w:firstLine="426"/>
      </w:pPr>
      <w:r w:rsidRPr="00E965C1">
        <w:t>      В результате изучения курса «География. Страны и континенты» ученик должен:</w:t>
      </w:r>
      <w:r w:rsidRPr="00E965C1">
        <w:br/>
        <w:t>      </w:t>
      </w:r>
      <w:r w:rsidRPr="00E965C1">
        <w:rPr>
          <w:b/>
          <w:bCs/>
          <w:i/>
          <w:iCs/>
        </w:rPr>
        <w:t>1) знать / понимать:</w:t>
      </w:r>
      <w:r w:rsidRPr="00E965C1">
        <w:br/>
        <w:t>      основные источники информации, необходимые для изучения курса;</w:t>
      </w:r>
      <w:r w:rsidRPr="00E965C1">
        <w:br/>
        <w:t>      различие географических карт</w:t>
      </w:r>
      <w:r>
        <w:t xml:space="preserve"> по содержанию, масштабу, </w:t>
      </w:r>
      <w:r w:rsidRPr="00E965C1">
        <w:t>способы картографического изображения;</w:t>
      </w:r>
      <w:r w:rsidRPr="00E965C1">
        <w:br/>
        <w:t>    </w:t>
      </w:r>
      <w:r>
        <w:t>  основные языковые семьи, основные религии мира;</w:t>
      </w:r>
      <w:r w:rsidRPr="00E965C1">
        <w:t> причины неравномерности размещения населения;</w:t>
      </w:r>
      <w:r w:rsidRPr="00E965C1">
        <w:br/>
        <w:t>      основные типы стран, столицы и крупные города;</w:t>
      </w:r>
      <w:r w:rsidRPr="00E965C1">
        <w:br/>
        <w:t xml:space="preserve">      происхождение </w:t>
      </w:r>
      <w:r>
        <w:t xml:space="preserve">материков, строение земной коры; </w:t>
      </w:r>
      <w:r w:rsidRPr="00E965C1">
        <w:t>основные типы воздушных масс и их свойства;</w:t>
      </w:r>
      <w:r w:rsidRPr="00E965C1">
        <w:br/>
        <w:t>      закономерности распределения температур воздуха, поясов атмосферного давления и осадков на поверхности Земли;</w:t>
      </w:r>
      <w:r w:rsidRPr="00E965C1">
        <w:br/>
        <w:t>      причины образова</w:t>
      </w:r>
      <w:r>
        <w:t xml:space="preserve">ния океанических течений; </w:t>
      </w:r>
      <w:r w:rsidRPr="00E965C1">
        <w:t>зависимость характера течения рек от рельефа;</w:t>
      </w:r>
      <w:r w:rsidRPr="00E965C1">
        <w:br/>
        <w:t>      зависимость режима и во</w:t>
      </w:r>
      <w:r>
        <w:t>доносности рек от климата;</w:t>
      </w:r>
      <w:r w:rsidRPr="00E965C1">
        <w:t> происхождение озерных котловин;</w:t>
      </w:r>
      <w:r w:rsidRPr="00E965C1">
        <w:br/>
        <w:t>      влияние хозяйственной деятельности людей на реки и озера;</w:t>
      </w:r>
      <w:r w:rsidRPr="00E965C1">
        <w:br/>
        <w:t>      особенности размещения растительного и животного мира, почв на Земле;</w:t>
      </w:r>
      <w:r w:rsidRPr="00E965C1">
        <w:br/>
        <w:t>      что такое природная зона, причины и закономерности смены природных зон на Земле;</w:t>
      </w:r>
      <w:r w:rsidRPr="00E965C1">
        <w:br/>
        <w:t>      материки и океаны как крупные природные комплексы Земли;</w:t>
      </w:r>
      <w:r w:rsidRPr="00E965C1">
        <w:br/>
        <w:t>      особенности природы Тихого, Атлантического, Индийского, Северного Ледовитого океанов;</w:t>
      </w:r>
      <w:r w:rsidRPr="00E965C1">
        <w:br/>
        <w:t>      виды хозяйственной деятельности в океане, меры по охране океанов от загрязнений;</w:t>
      </w:r>
      <w:r w:rsidRPr="00E965C1">
        <w:br/>
        <w:t>      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</w:t>
      </w:r>
      <w:r w:rsidRPr="00E965C1">
        <w:br/>
        <w:t>      население материка, его занятия и образ жизни; основные проблемы населения материка;</w:t>
      </w:r>
      <w:r w:rsidRPr="00E965C1">
        <w:br/>
        <w:t>      </w:t>
      </w:r>
      <w:r w:rsidRPr="00E965C1">
        <w:rPr>
          <w:b/>
          <w:bCs/>
          <w:i/>
          <w:iCs/>
        </w:rPr>
        <w:t>2) уметь:</w:t>
      </w:r>
      <w:r w:rsidRPr="00E965C1">
        <w:br/>
      </w:r>
      <w:r w:rsidRPr="00E965C1">
        <w:lastRenderedPageBreak/>
        <w:t>      использовать различные источники географической информации для объяснения изучаемых явлений и процессов;</w:t>
      </w:r>
      <w:r w:rsidRPr="00E965C1">
        <w:br/>
        <w:t>      анализировать общегеографические и тематические карты;</w:t>
      </w:r>
      <w:r w:rsidRPr="00E965C1">
        <w:br/>
        <w:t>      анализировать климатич</w:t>
      </w:r>
      <w:r>
        <w:t xml:space="preserve">еские диаграммы, таблицы; </w:t>
      </w:r>
      <w:r w:rsidRPr="00E965C1">
        <w:t>описывать природные зоны;</w:t>
      </w:r>
      <w:r w:rsidRPr="00E965C1">
        <w:br/>
        <w:t>      обозначать на контурных картах изучаемые географические объекты;</w:t>
      </w:r>
      <w:r w:rsidRPr="00E965C1">
        <w:br/>
        <w:t>      выбирать карты нужного содержания и устанавливать по ним особенности природы, населения, занятий и хозяйственной деятельности населения материков, отдельных стран;</w:t>
      </w:r>
      <w:r w:rsidRPr="00E965C1">
        <w:br/>
        <w:t>      выявлять и описывать на основе карт и других источников информации характерные черты природы, населения, хозяйства отдельных территорий;</w:t>
      </w:r>
      <w:r w:rsidRPr="00E965C1">
        <w:br/>
        <w:t>      показывать по карте географические объекты, названные в учебнике;</w:t>
      </w:r>
      <w:r w:rsidRPr="00E965C1">
        <w:br/>
        <w:t>      создавать продукты самостоятельной деятельности (доклады, рефераты);</w:t>
      </w:r>
      <w:r w:rsidRPr="00E965C1">
        <w:br/>
        <w:t>      </w:t>
      </w:r>
      <w:r w:rsidRPr="00E965C1">
        <w:rPr>
          <w:b/>
          <w:bCs/>
          <w:i/>
          <w:iCs/>
        </w:rPr>
        <w:t>3) оценивать:</w:t>
      </w:r>
      <w:r w:rsidRPr="00E965C1">
        <w:br/>
        <w:t>      географическое положение материков и отдельных стран;</w:t>
      </w:r>
      <w:r w:rsidRPr="00E965C1">
        <w:br/>
        <w:t>      изменения природы материков под воздействием хозяйственной деятельности человека;</w:t>
      </w:r>
      <w:r w:rsidRPr="00E965C1">
        <w:br/>
        <w:t>      жизнь, быт, традиции населения материков и отдельных стран;</w:t>
      </w:r>
      <w:r w:rsidRPr="00E965C1">
        <w:br/>
        <w:t>      географические путешествия по материкам;</w:t>
      </w:r>
      <w:r w:rsidRPr="00E965C1">
        <w:br/>
        <w:t>      современные проблемы отдельных стран и материков.</w:t>
      </w:r>
    </w:p>
    <w:p w:rsidR="00FF15E4" w:rsidRDefault="00FF15E4" w:rsidP="00FF15E4">
      <w:pPr>
        <w:tabs>
          <w:tab w:val="left" w:pos="1985"/>
        </w:tabs>
        <w:jc w:val="center"/>
        <w:rPr>
          <w:b/>
          <w:color w:val="000000"/>
        </w:rPr>
      </w:pPr>
      <w:r w:rsidRPr="0087033E">
        <w:rPr>
          <w:b/>
          <w:color w:val="000000"/>
        </w:rPr>
        <w:t>Содержание программы курса «География.7 класс»</w:t>
      </w:r>
    </w:p>
    <w:p w:rsidR="00FF15E4" w:rsidRPr="0087033E" w:rsidRDefault="00FF15E4" w:rsidP="00FF15E4">
      <w:pPr>
        <w:tabs>
          <w:tab w:val="left" w:pos="1985"/>
        </w:tabs>
        <w:jc w:val="center"/>
        <w:rPr>
          <w:b/>
          <w:color w:val="000000"/>
        </w:rPr>
      </w:pPr>
    </w:p>
    <w:p w:rsidR="00FF15E4" w:rsidRDefault="00FF15E4" w:rsidP="00FF15E4">
      <w:r w:rsidRPr="00CD27FA">
        <w:t> Введение (</w:t>
      </w:r>
      <w:r w:rsidRPr="00CD27FA">
        <w:rPr>
          <w:i/>
          <w:iCs/>
        </w:rPr>
        <w:t>3 </w:t>
      </w:r>
      <w:proofErr w:type="gramStart"/>
      <w:r w:rsidRPr="00CD27FA">
        <w:rPr>
          <w:i/>
          <w:iCs/>
        </w:rPr>
        <w:t>ч</w:t>
      </w:r>
      <w:r w:rsidRPr="00CD27FA">
        <w:t>)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</w:t>
      </w:r>
      <w:r w:rsidRPr="00CD27FA">
        <w:rPr>
          <w:i/>
          <w:iCs/>
        </w:rPr>
        <w:t>Тема 1. </w:t>
      </w:r>
      <w:r w:rsidRPr="00CD27FA">
        <w:t>Население Земли (</w:t>
      </w:r>
      <w:r w:rsidRPr="00CD27FA">
        <w:rPr>
          <w:i/>
          <w:iCs/>
        </w:rPr>
        <w:t>6 ч</w:t>
      </w:r>
      <w:r w:rsidRPr="00CD27FA">
        <w:t>)</w:t>
      </w:r>
      <w:r>
        <w:t xml:space="preserve">                                                                                             </w:t>
      </w:r>
      <w:r w:rsidRPr="00CD27FA">
        <w:rPr>
          <w:i/>
          <w:iCs/>
        </w:rPr>
        <w:t>Тема 2. </w:t>
      </w:r>
      <w:r w:rsidRPr="00CD27FA">
        <w:t>Природа Земли (</w:t>
      </w:r>
      <w:r w:rsidRPr="00CD27FA">
        <w:rPr>
          <w:i/>
          <w:iCs/>
        </w:rPr>
        <w:t>14 ч</w:t>
      </w:r>
      <w:r>
        <w:t xml:space="preserve"> )</w:t>
      </w:r>
      <w:r>
        <w:t xml:space="preserve">                                                                                                              </w:t>
      </w:r>
      <w:r w:rsidRPr="00CD27FA">
        <w:rPr>
          <w:i/>
          <w:iCs/>
        </w:rPr>
        <w:t>Тема 3.</w:t>
      </w:r>
      <w:r w:rsidRPr="00CD27FA">
        <w:t> Природные комплексы и регионы (</w:t>
      </w:r>
      <w:r w:rsidRPr="00CD27FA">
        <w:rPr>
          <w:i/>
          <w:iCs/>
        </w:rPr>
        <w:t>5 ч</w:t>
      </w:r>
      <w:r>
        <w:rPr>
          <w:i/>
          <w:iCs/>
        </w:rPr>
        <w:t>)</w:t>
      </w:r>
      <w:r>
        <w:t xml:space="preserve">                                                                                       </w:t>
      </w:r>
      <w:r w:rsidRPr="00FF15E4">
        <w:rPr>
          <w:i/>
          <w:iCs/>
        </w:rPr>
        <w:t>Тема 4.</w:t>
      </w:r>
      <w:r w:rsidRPr="00FF15E4">
        <w:t> Материки и страны (</w:t>
      </w:r>
      <w:r w:rsidRPr="00FF15E4">
        <w:rPr>
          <w:i/>
          <w:iCs/>
        </w:rPr>
        <w:t>34 ч</w:t>
      </w:r>
      <w:r w:rsidRPr="00FF15E4">
        <w:t>)</w:t>
      </w:r>
    </w:p>
    <w:p w:rsidR="00FF15E4" w:rsidRDefault="00FF15E4" w:rsidP="00FF15E4">
      <w:pPr>
        <w:spacing w:before="100" w:beforeAutospacing="1" w:after="100" w:afterAutospacing="1"/>
      </w:pPr>
    </w:p>
    <w:p w:rsidR="00FF15E4" w:rsidRPr="00FF15E4" w:rsidRDefault="00FF15E4" w:rsidP="00FF15E4">
      <w:pPr>
        <w:jc w:val="center"/>
        <w:rPr>
          <w:rFonts w:eastAsiaTheme="minorHAnsi"/>
          <w:b/>
          <w:lang w:eastAsia="en-US"/>
        </w:rPr>
      </w:pPr>
      <w:r w:rsidRPr="00CD27FA">
        <w:t> </w:t>
      </w:r>
      <w:r w:rsidRPr="00FF15E4">
        <w:rPr>
          <w:rFonts w:eastAsiaTheme="minorHAnsi"/>
          <w:b/>
          <w:lang w:eastAsia="en-US"/>
        </w:rPr>
        <w:t>Основные методы и формы организации процесса обучения</w:t>
      </w:r>
    </w:p>
    <w:p w:rsidR="00FF15E4" w:rsidRPr="00FF15E4" w:rsidRDefault="00FF15E4" w:rsidP="00FF15E4">
      <w:pPr>
        <w:spacing w:after="200"/>
        <w:rPr>
          <w:rFonts w:eastAsiaTheme="minorHAnsi"/>
          <w:lang w:eastAsia="en-US"/>
        </w:rPr>
      </w:pPr>
      <w:r w:rsidRPr="00FF15E4">
        <w:rPr>
          <w:rFonts w:eastAsiaTheme="minorHAnsi"/>
          <w:lang w:eastAsia="en-US"/>
        </w:rPr>
        <w:t xml:space="preserve"> При изучении географии используются фронтальные, групповые и индивидуальные формы организации процесса обучения. Важно, чтобы форма обучения обеспечивала активность, самостоятельность учащихся, способствовала реализации поставленных целей урока.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F15E4">
        <w:rPr>
          <w:rFonts w:eastAsiaTheme="minorHAnsi"/>
          <w:lang w:eastAsia="en-US"/>
        </w:rPr>
        <w:t>Общеклассные</w:t>
      </w:r>
      <w:proofErr w:type="spellEnd"/>
      <w:r w:rsidRPr="00FF15E4">
        <w:rPr>
          <w:rFonts w:eastAsiaTheme="minorHAnsi"/>
          <w:lang w:eastAsia="en-US"/>
        </w:rPr>
        <w:t xml:space="preserve"> формы: урок, собеседование, консультация, практическая работа. Групповые формы: групповая работа на уроке, групповой практикум, групповые творческие задания. 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FF15E4" w:rsidRPr="00FF15E4" w:rsidRDefault="00FF15E4" w:rsidP="00FF15E4">
      <w:pPr>
        <w:spacing w:after="200" w:line="276" w:lineRule="auto"/>
        <w:rPr>
          <w:rFonts w:eastAsiaTheme="minorHAnsi"/>
          <w:lang w:eastAsia="en-US"/>
        </w:rPr>
      </w:pPr>
      <w:r w:rsidRPr="00FF15E4">
        <w:rPr>
          <w:rFonts w:eastAsiaTheme="minorHAnsi"/>
          <w:lang w:eastAsia="en-US"/>
        </w:rPr>
        <w:t xml:space="preserve">Методы обучения: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 </w:t>
      </w:r>
    </w:p>
    <w:p w:rsidR="00FF15E4" w:rsidRDefault="00FF15E4" w:rsidP="00FF15E4">
      <w:pPr>
        <w:spacing w:before="100" w:beforeAutospacing="1" w:after="100" w:afterAutospacing="1"/>
      </w:pPr>
      <w:r w:rsidRPr="00FF15E4">
        <w:rPr>
          <w:rFonts w:eastAsiaTheme="minorHAnsi"/>
          <w:lang w:eastAsia="en-US"/>
        </w:rPr>
        <w:t xml:space="preserve">Технологии обучения: дифференцированное, модульное, проблемное, развивающее, </w:t>
      </w:r>
      <w:proofErr w:type="spellStart"/>
      <w:r w:rsidRPr="00FF15E4">
        <w:rPr>
          <w:rFonts w:eastAsiaTheme="minorHAnsi"/>
          <w:lang w:eastAsia="en-US"/>
        </w:rPr>
        <w:t>разноуровневое</w:t>
      </w:r>
      <w:proofErr w:type="spellEnd"/>
      <w:r w:rsidRPr="00FF15E4">
        <w:rPr>
          <w:rFonts w:eastAsiaTheme="minorHAnsi"/>
          <w:lang w:eastAsia="en-US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</w:t>
      </w:r>
    </w:p>
    <w:p w:rsidR="00FF15E4" w:rsidRPr="00CD27FA" w:rsidRDefault="00FF15E4" w:rsidP="00FF15E4">
      <w:pPr>
        <w:spacing w:before="100" w:beforeAutospacing="1" w:after="100" w:afterAutospacing="1"/>
      </w:pPr>
    </w:p>
    <w:p w:rsidR="00FF15E4" w:rsidRDefault="00FF15E4" w:rsidP="00FF15E4"/>
    <w:sectPr w:rsidR="00FF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E4"/>
    <w:rsid w:val="000803B5"/>
    <w:rsid w:val="00904532"/>
    <w:rsid w:val="00DA2437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454F0-7323-4C69-9FBB-38B781C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FF15E4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qFormat/>
    <w:rsid w:val="00FF15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F1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2017-10-09T15:09:00Z</dcterms:created>
  <dcterms:modified xsi:type="dcterms:W3CDTF">2017-10-09T15:17:00Z</dcterms:modified>
</cp:coreProperties>
</file>