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9" w:rsidRPr="00E45519" w:rsidRDefault="00E45519">
      <w:pPr>
        <w:rPr>
          <w:rFonts w:ascii="Times New Roman" w:hAnsi="Times New Roman" w:cs="Times New Roman"/>
          <w:b/>
          <w:sz w:val="24"/>
          <w:szCs w:val="24"/>
        </w:rPr>
      </w:pPr>
      <w:r w:rsidRPr="00E45519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225F94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культуре </w:t>
      </w:r>
      <w:r w:rsidR="00EA233E" w:rsidRPr="00EA233E">
        <w:rPr>
          <w:rFonts w:ascii="Times New Roman" w:hAnsi="Times New Roman" w:cs="Times New Roman"/>
          <w:b/>
          <w:sz w:val="24"/>
          <w:szCs w:val="24"/>
        </w:rPr>
        <w:t>9</w:t>
      </w:r>
      <w:r w:rsidR="00EA233E">
        <w:rPr>
          <w:rFonts w:ascii="Times New Roman" w:hAnsi="Times New Roman" w:cs="Times New Roman"/>
          <w:b/>
          <w:sz w:val="24"/>
          <w:szCs w:val="24"/>
        </w:rPr>
        <w:t>а,9б</w:t>
      </w:r>
      <w:bookmarkStart w:id="0" w:name="_GoBack"/>
      <w:bookmarkEnd w:id="0"/>
      <w:r w:rsidRPr="00E45519">
        <w:rPr>
          <w:rFonts w:ascii="Times New Roman" w:hAnsi="Times New Roman" w:cs="Times New Roman"/>
          <w:b/>
          <w:sz w:val="24"/>
          <w:szCs w:val="24"/>
        </w:rPr>
        <w:t xml:space="preserve"> класс ФГОС ООО учителя физической культуры МБОУ «Лицей» Скоморохова Алексея Викторовича.</w:t>
      </w:r>
    </w:p>
    <w:p w:rsidR="00A051C2" w:rsidRDefault="00E45519">
      <w:r w:rsidRPr="00E45519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основного общего образования разработана на основе следующих нормативных документов: 1. Об образовании в Российской Федерации: Федеральный закон от 29 декабря 2012 г. №273-ФЗ. 2.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№189, г. Москва; зарегистрировано в Минюсте РФ 3 марта 2011г. 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год: приказ Министерства образования и науки Российской Федерации от 19 февраля 2014 г. №1067, г. Москва. 4. Примерная основная образовательная программа образовательного учреждения: письмо департамента общего образования Министерства образования науки Российской Федерации от 01 ноября 2011 г. №03-776. 5. Федеральный государственный образовательный стандарт основного общего образования: приказ Минобрнауки России от 17 декабря 2010 г. №1897. 6. Основная образовательная программа основного общего образования МБОУ СОШ №100. </w:t>
      </w:r>
      <w:r w:rsidRPr="00E45519">
        <w:rPr>
          <w:rFonts w:ascii="Times New Roman" w:hAnsi="Times New Roman" w:cs="Times New Roman"/>
          <w:sz w:val="24"/>
          <w:szCs w:val="24"/>
        </w:rPr>
        <w:sym w:font="Symbol" w:char="F0B7"/>
      </w:r>
      <w:r w:rsidRPr="00E45519">
        <w:rPr>
          <w:rFonts w:ascii="Times New Roman" w:hAnsi="Times New Roman" w:cs="Times New Roman"/>
          <w:sz w:val="24"/>
          <w:szCs w:val="24"/>
        </w:rPr>
        <w:t xml:space="preserve"> информационно-методических материалов: 7. Примерные программы по учебным предметам. Физическая культура. 5 – 9 классы. – 2-е изд. – М.: Просвещение, 2010. – 67 с. – (Стандарты второго поколения) ОБЩАЯ ХАРАКТЕРИСТИКА УЧЕБНОГО КУРСА «ФИЗИЧЕСКАЯ КУЛЬТУРА»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развивается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Образовательный процесс учебного предмета «Физическая культура» в основной школе направлен на решение следующих задач: 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-обучение основам базовых видов двигательных действий; 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-выработку представлений о физической культуре личности и приѐмах самоконтроля; -углубление представления об основных видах спорта, соревнованиях,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снарядах и инвентаре, соблюдение правил техники безопасности во время занятий, оказание первой помощи при травмах; -воспитание привычки к самостоятельным занятиям физическими упражнениями, избранными видами спорта в свободное время; -выработку организаторских навыков проведения занятий в качестве командира отделения, капитана команды, судьи; -формирование адекватной оценки собственных физических возможностей; -воспитание инициативности, самостоятельности, взаимопомощи, дисциплинированности, чувства ответственности; -содействие развитию психических процессов и обучение основам психической саморегуляции. ОПИСАНИЕ МЕСТА УЧЕБНОГО ПРЕДМЕТА В УЧЕБНОМ ПЛАНЕ Курс «Физическая культура» изучается в 5-9 м классе из расчѐта 3 ч в неделю (всего 510ч):в 5 классе —102ч, в 6 классе — 102ч, в 7 классе— 102ч, в 8 классе— 102ч, в 9 классе-102ч. ЛИЧНОСТНЫЕ, МЕТАПРЕДМЕТНЫЕ И ПРЕДМЕТНЫЕ РЕЗУЛЬТАТЫ ОСВОЕНИЯ УЧЕБНОГО ПРЕДМЕТА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5-9-х классов направлена на достижение учащимися личностных, метапредметных и предметных результатов по физической культуре. Личностные результаты: 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-знание истории физической культуры своего народа, своего края как части наследия народов России и человечества; -усвоение гуманистических, демократических и традиционных ценностей многонационального российского общества; -воспитание чувства ответственности и долга перед Родиной;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-готовности и способности вести диалог с другими людьми и достигать в нѐм взаимопонимания; 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дорогах; -осознание значения семьи в жизни человека и общества, принятие ценности семейной жизни, уважительное и заботливое отношение к членам своей семьи.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лично-стно значимых результатов в физическом совершенстве. Метапредметные результаты: -умение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-умение соотносить свои действия с планируемыми результатами, 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-умение оценивать правильность выполнения учебной задачи, собственные возможности еѐ решения; -владение основами самоконтроля, самооценки, принятия решений и осуществления осознанного выбора в учебной и познавательной деятельности; -умение организовывать учебное сотрудничество и совместную деятельность с учителем и сверстниками; -умение работать индивидуально и в группе: находить общее решение и разрешать конфликты на основе согласования позиций и учѐта интересов; -умение формулировать, аргументировать и отстаивать своѐ мнение; -умение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Метапредметные результаты проявляются в различных областях культуры. В области познавательной культуры: 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-понимание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-понимание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 В области нравственной культуры: 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В области трудовой культуры: -добросовестное выполнение учебных заданий, осознанное стремление к освоению новых знаний и умений, повышающих результативность выполнения заданий; -приобретение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В области эстетической культуры: -знание факторов, потенциально опасных для здоровья (вредные привычки, ранние половые связи, допинг), и их опасных последствий; 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 В области коммуникативной культуры: -владение культурой речи, 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решений; -владение умением логически грамотно излагать, аргументировать и обосновывать собственную точку зрения, доводить еѐ до собеседника. В области физической культуры: -владение способами организации и проведения разнообразных форм занятий физическими упражнениями, их планирования и наполнения содержанием; 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Предметные результаты 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 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 -формирование умений выполнять комплексы общеразвивающих, оздоровительных и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-расширение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 Предметные результаты, так же как личностные и метапредметные, проявляются в разных областях культуры. В области познавательной культуры: -знания по истории развития спорта и олимпийского движения, о положительном их влиянии на укрепление мира и дружбы между народами; знания основных направлений развития физической культуры в обществе, их целей, задач и форм организации; 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В области нравственной культуры: -способность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-умение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-способность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В области трудовой культуры: -способность преодолевать трудности, добросовестно выполнять учебные задания по технической и физической подготовке; -умение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-умение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В области эстетической культуры: -умение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-умение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-способность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В области коммуникативной культуры: -способность интересно и доступно излагать знания о физической культуре, умело применяя соответствующие понятия и термины; -умение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 -способность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В области физической культуры: -способность отбирать физические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>упражнения, естественные силы природы, гигиенические факторы в соответствии с их функциональной направленностью, -составлять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-способность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-умение проводить самостоятельные занятия по освоению и закреплению осваиваемых на уроке новых двигательных действий, и развитию основных физических (кондиционных и координационных) способностей, контролиров</w:t>
      </w:r>
    </w:p>
    <w:sectPr w:rsidR="00A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9"/>
    <w:rsid w:val="00225F94"/>
    <w:rsid w:val="002659FF"/>
    <w:rsid w:val="00A051C2"/>
    <w:rsid w:val="00E45519"/>
    <w:rsid w:val="00E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2796</Words>
  <Characters>15942</Characters>
  <Application>Microsoft Office Word</Application>
  <DocSecurity>0</DocSecurity>
  <Lines>132</Lines>
  <Paragraphs>37</Paragraphs>
  <ScaleCrop>false</ScaleCrop>
  <Company>MICROSOFT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2017-09-24T12:43:00Z</dcterms:created>
  <dcterms:modified xsi:type="dcterms:W3CDTF">2017-10-08T09:46:00Z</dcterms:modified>
</cp:coreProperties>
</file>